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2761" w14:textId="77777777" w:rsidR="00EB561C" w:rsidRDefault="00EB561C" w:rsidP="00EB561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Лот 1: Земельный участок с кадастровым номером 55:27:010101:1081, местоположение: Омская область, </w:t>
      </w:r>
      <w:proofErr w:type="spellStart"/>
      <w:r>
        <w:rPr>
          <w:rFonts w:ascii="Montserrat" w:hAnsi="Montserrat"/>
          <w:color w:val="273350"/>
        </w:rPr>
        <w:t>м.р</w:t>
      </w:r>
      <w:proofErr w:type="spellEnd"/>
      <w:r>
        <w:rPr>
          <w:rFonts w:ascii="Montserrat" w:hAnsi="Montserrat"/>
          <w:color w:val="273350"/>
        </w:rPr>
        <w:t xml:space="preserve">-н Тарский, </w:t>
      </w:r>
      <w:proofErr w:type="spellStart"/>
      <w:r>
        <w:rPr>
          <w:rFonts w:ascii="Montserrat" w:hAnsi="Montserrat"/>
          <w:color w:val="273350"/>
        </w:rPr>
        <w:t>с.п</w:t>
      </w:r>
      <w:proofErr w:type="spellEnd"/>
      <w:r>
        <w:rPr>
          <w:rFonts w:ascii="Montserrat" w:hAnsi="Montserrat"/>
          <w:color w:val="273350"/>
        </w:rPr>
        <w:t xml:space="preserve">. </w:t>
      </w:r>
      <w:proofErr w:type="spellStart"/>
      <w:r>
        <w:rPr>
          <w:rFonts w:ascii="Montserrat" w:hAnsi="Montserrat"/>
          <w:color w:val="273350"/>
        </w:rPr>
        <w:t>Атирское</w:t>
      </w:r>
      <w:proofErr w:type="spellEnd"/>
      <w:r>
        <w:rPr>
          <w:rFonts w:ascii="Montserrat" w:hAnsi="Montserrat"/>
          <w:color w:val="273350"/>
        </w:rPr>
        <w:t>, с. Атирка, ул. Зеленая, з/у 19Б, категория земель: земли населённых пунктов, разрешенное использование: строительная промышленность, площадью 9412 кв. м.</w:t>
      </w:r>
    </w:p>
    <w:p w14:paraId="53177DE4" w14:textId="77777777" w:rsidR="00EB561C" w:rsidRDefault="00EB561C" w:rsidP="00EB561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Заявки подаются путем заполнения формы в электронной форме, размещенной в открытой для доступа неограниченного круга лиц части электронной площадки (электронная площадка), с приложением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 Заявка и прилагаемые к ней документы направляются единовременно в соответствии с Регламентом.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Регламентом.</w:t>
      </w:r>
    </w:p>
    <w:p w14:paraId="474582DF" w14:textId="77777777" w:rsidR="00EB561C" w:rsidRDefault="00EB561C" w:rsidP="00EB561C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Прием заявок и прилагаемых к ним документов начинается с даты и времени, указанных в информационном сообщении о проведении аукциона по заключению договора аренды земельного участка (дата и время начала приема заявок: </w:t>
      </w:r>
      <w:r>
        <w:rPr>
          <w:rStyle w:val="a4"/>
          <w:rFonts w:ascii="Montserrat" w:hAnsi="Montserrat"/>
          <w:color w:val="273350"/>
        </w:rPr>
        <w:t>01.04.2025 в 08 час. 30 мин</w:t>
      </w:r>
      <w:r>
        <w:rPr>
          <w:rFonts w:ascii="Montserrat" w:hAnsi="Montserrat"/>
          <w:color w:val="273350"/>
        </w:rPr>
        <w:t> - местному времени. Дата и время окончания срока приема заявок: </w:t>
      </w:r>
      <w:r>
        <w:rPr>
          <w:rStyle w:val="a4"/>
          <w:rFonts w:ascii="Montserrat" w:hAnsi="Montserrat"/>
          <w:color w:val="273350"/>
        </w:rPr>
        <w:t>29.04.2025 в 17 час. 45 мин</w:t>
      </w:r>
      <w:r>
        <w:rPr>
          <w:rFonts w:ascii="Montserrat" w:hAnsi="Montserrat"/>
          <w:color w:val="273350"/>
        </w:rPr>
        <w:t>. - по местному времени) контактные телефоны: 8(38171)2-01-85.   </w:t>
      </w:r>
    </w:p>
    <w:p w14:paraId="1EBAF632" w14:textId="77777777" w:rsidR="00EB561C" w:rsidRDefault="00EB561C" w:rsidP="00EB561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27.03.2025 г.</w:t>
      </w:r>
    </w:p>
    <w:p w14:paraId="7399A2D8" w14:textId="6AAB4A4A" w:rsidR="00446FAF" w:rsidRDefault="00446FAF"/>
    <w:sectPr w:rsidR="0044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5"/>
    <w:rsid w:val="000845B5"/>
    <w:rsid w:val="00404E84"/>
    <w:rsid w:val="00446FAF"/>
    <w:rsid w:val="00EB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DCB8"/>
  <w15:chartTrackingRefBased/>
  <w15:docId w15:val="{2D914943-4482-43A8-823D-E62CC578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61C"/>
    <w:rPr>
      <w:b/>
      <w:bCs/>
    </w:rPr>
  </w:style>
  <w:style w:type="character" w:styleId="a5">
    <w:name w:val="Hyperlink"/>
    <w:basedOn w:val="a0"/>
    <w:uiPriority w:val="99"/>
    <w:semiHidden/>
    <w:unhideWhenUsed/>
    <w:rsid w:val="00EB5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2025-08-30T08:20:00Z</dcterms:created>
  <dcterms:modified xsi:type="dcterms:W3CDTF">2025-08-30T09:04:00Z</dcterms:modified>
</cp:coreProperties>
</file>